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A22901" w:rsidRDefault="006C768E">
      <w:pPr>
        <w:spacing w:after="0"/>
        <w:rPr>
          <w:rFonts w:ascii="Arial" w:eastAsia="Arial" w:hAnsi="Arial" w:cs="Arial"/>
          <w:sz w:val="28"/>
          <w:szCs w:val="28"/>
        </w:rPr>
      </w:pPr>
      <w:r>
        <w:rPr>
          <w:rFonts w:ascii="Arial" w:eastAsia="Arial" w:hAnsi="Arial" w:cs="Arial"/>
          <w:sz w:val="28"/>
          <w:szCs w:val="28"/>
        </w:rPr>
        <w:t>Gale Farm Court</w:t>
      </w:r>
    </w:p>
    <w:p w14:paraId="00000002" w14:textId="77777777" w:rsidR="00A22901" w:rsidRDefault="006C768E">
      <w:pPr>
        <w:spacing w:after="0"/>
        <w:rPr>
          <w:rFonts w:ascii="Arial" w:eastAsia="Arial" w:hAnsi="Arial" w:cs="Arial"/>
          <w:sz w:val="28"/>
          <w:szCs w:val="28"/>
        </w:rPr>
      </w:pPr>
      <w:r>
        <w:rPr>
          <w:rFonts w:ascii="Arial" w:eastAsia="Arial" w:hAnsi="Arial" w:cs="Arial"/>
          <w:sz w:val="28"/>
          <w:szCs w:val="28"/>
        </w:rPr>
        <w:t>Front Street</w:t>
      </w:r>
    </w:p>
    <w:p w14:paraId="00000003" w14:textId="77777777" w:rsidR="00A22901" w:rsidRDefault="006C768E">
      <w:pPr>
        <w:spacing w:after="0"/>
        <w:rPr>
          <w:rFonts w:ascii="Arial" w:eastAsia="Arial" w:hAnsi="Arial" w:cs="Arial"/>
          <w:sz w:val="28"/>
          <w:szCs w:val="28"/>
        </w:rPr>
      </w:pPr>
      <w:r>
        <w:rPr>
          <w:rFonts w:ascii="Arial" w:eastAsia="Arial" w:hAnsi="Arial" w:cs="Arial"/>
          <w:sz w:val="28"/>
          <w:szCs w:val="28"/>
        </w:rPr>
        <w:t xml:space="preserve">Acomb </w:t>
      </w:r>
    </w:p>
    <w:p w14:paraId="00000004" w14:textId="77777777" w:rsidR="00A22901" w:rsidRDefault="006C768E">
      <w:pPr>
        <w:spacing w:after="0"/>
        <w:rPr>
          <w:rFonts w:ascii="Arial" w:eastAsia="Arial" w:hAnsi="Arial" w:cs="Arial"/>
          <w:sz w:val="28"/>
          <w:szCs w:val="28"/>
        </w:rPr>
      </w:pPr>
      <w:r>
        <w:rPr>
          <w:rFonts w:ascii="Arial" w:eastAsia="Arial" w:hAnsi="Arial" w:cs="Arial"/>
          <w:sz w:val="28"/>
          <w:szCs w:val="28"/>
        </w:rPr>
        <w:t>York</w:t>
      </w:r>
    </w:p>
    <w:p w14:paraId="00000005" w14:textId="77777777" w:rsidR="00A22901" w:rsidRDefault="006C768E">
      <w:pPr>
        <w:spacing w:after="0"/>
        <w:rPr>
          <w:rFonts w:ascii="Arial" w:eastAsia="Arial" w:hAnsi="Arial" w:cs="Arial"/>
          <w:sz w:val="28"/>
          <w:szCs w:val="28"/>
        </w:rPr>
      </w:pPr>
      <w:r>
        <w:rPr>
          <w:rFonts w:ascii="Arial" w:eastAsia="Arial" w:hAnsi="Arial" w:cs="Arial"/>
          <w:sz w:val="28"/>
          <w:szCs w:val="28"/>
        </w:rPr>
        <w:t>YO24 3DR</w:t>
      </w:r>
    </w:p>
    <w:p w14:paraId="00000006" w14:textId="77777777" w:rsidR="00A22901" w:rsidRDefault="00A22901">
      <w:pPr>
        <w:jc w:val="center"/>
        <w:rPr>
          <w:rFonts w:ascii="Arial" w:eastAsia="Arial" w:hAnsi="Arial" w:cs="Arial"/>
          <w:b/>
          <w:sz w:val="36"/>
          <w:szCs w:val="36"/>
        </w:rPr>
      </w:pPr>
    </w:p>
    <w:p w14:paraId="00000007" w14:textId="77777777" w:rsidR="00A22901" w:rsidRDefault="006C768E">
      <w:pPr>
        <w:jc w:val="center"/>
        <w:rPr>
          <w:rFonts w:ascii="Arial" w:eastAsia="Arial" w:hAnsi="Arial" w:cs="Arial"/>
          <w:b/>
          <w:sz w:val="36"/>
          <w:szCs w:val="36"/>
        </w:rPr>
      </w:pPr>
      <w:r>
        <w:rPr>
          <w:rFonts w:ascii="Arial" w:eastAsia="Arial" w:hAnsi="Arial" w:cs="Arial"/>
          <w:b/>
          <w:sz w:val="36"/>
          <w:szCs w:val="36"/>
        </w:rPr>
        <w:t>To Whom It May Concern</w:t>
      </w:r>
    </w:p>
    <w:p w14:paraId="00000008" w14:textId="77777777" w:rsidR="00A22901" w:rsidRDefault="006C768E">
      <w:pPr>
        <w:rPr>
          <w:rFonts w:ascii="Arial" w:eastAsia="Arial" w:hAnsi="Arial" w:cs="Arial"/>
          <w:sz w:val="28"/>
          <w:szCs w:val="28"/>
        </w:rPr>
      </w:pPr>
      <w:r>
        <w:rPr>
          <w:rFonts w:ascii="Arial" w:eastAsia="Arial" w:hAnsi="Arial" w:cs="Arial"/>
          <w:sz w:val="28"/>
          <w:szCs w:val="28"/>
        </w:rPr>
        <w:t>I am writing on behalf of the tenants, from Gale Farm Court. Gale Farm Court is an Independent living scheme (until recently branded as sheltered accommodation with extra care). It has council funded places and on-site council carers providing pre-commissi</w:t>
      </w:r>
      <w:r>
        <w:rPr>
          <w:rFonts w:ascii="Arial" w:eastAsia="Arial" w:hAnsi="Arial" w:cs="Arial"/>
          <w:sz w:val="28"/>
          <w:szCs w:val="28"/>
        </w:rPr>
        <w:t>oned care.</w:t>
      </w:r>
    </w:p>
    <w:p w14:paraId="00000009" w14:textId="77777777" w:rsidR="00A22901" w:rsidRDefault="006C768E">
      <w:pPr>
        <w:rPr>
          <w:rFonts w:ascii="Arial" w:eastAsia="Arial" w:hAnsi="Arial" w:cs="Arial"/>
          <w:sz w:val="28"/>
          <w:szCs w:val="28"/>
        </w:rPr>
      </w:pPr>
      <w:r>
        <w:rPr>
          <w:rFonts w:ascii="Arial" w:eastAsia="Arial" w:hAnsi="Arial" w:cs="Arial"/>
          <w:sz w:val="28"/>
          <w:szCs w:val="28"/>
        </w:rPr>
        <w:t>Gale Farm Court has a Residents Association is run by the tenants for tenants. They are represented by an elected committee.</w:t>
      </w:r>
    </w:p>
    <w:p w14:paraId="0000000A" w14:textId="77777777" w:rsidR="00A22901" w:rsidRDefault="006C768E">
      <w:pPr>
        <w:rPr>
          <w:rFonts w:ascii="Arial" w:eastAsia="Arial" w:hAnsi="Arial" w:cs="Arial"/>
          <w:sz w:val="28"/>
          <w:szCs w:val="28"/>
        </w:rPr>
      </w:pPr>
      <w:r>
        <w:rPr>
          <w:rFonts w:ascii="Arial" w:eastAsia="Arial" w:hAnsi="Arial" w:cs="Arial"/>
          <w:sz w:val="28"/>
          <w:szCs w:val="28"/>
        </w:rPr>
        <w:t>The association provides a feeling of belonging and a sense of being supported in “things that matter to them and others</w:t>
      </w:r>
      <w:r>
        <w:rPr>
          <w:rFonts w:ascii="Arial" w:eastAsia="Arial" w:hAnsi="Arial" w:cs="Arial"/>
          <w:sz w:val="28"/>
          <w:szCs w:val="28"/>
        </w:rPr>
        <w:t>”. Everybody’s voice is heard.  Concerns, issues and ideas are raised for both individuals and the local community. Social activities are high on the agenda.</w:t>
      </w:r>
    </w:p>
    <w:p w14:paraId="0000000B" w14:textId="77777777" w:rsidR="00A22901" w:rsidRDefault="00A22901">
      <w:pPr>
        <w:rPr>
          <w:rFonts w:ascii="Arial" w:eastAsia="Arial" w:hAnsi="Arial" w:cs="Arial"/>
          <w:sz w:val="28"/>
          <w:szCs w:val="28"/>
        </w:rPr>
      </w:pPr>
    </w:p>
    <w:p w14:paraId="0000000C" w14:textId="77777777" w:rsidR="00A22901" w:rsidRDefault="006C768E">
      <w:pPr>
        <w:jc w:val="center"/>
        <w:rPr>
          <w:rFonts w:ascii="Arial" w:eastAsia="Arial" w:hAnsi="Arial" w:cs="Arial"/>
          <w:b/>
          <w:sz w:val="32"/>
          <w:szCs w:val="32"/>
        </w:rPr>
      </w:pPr>
      <w:r>
        <w:rPr>
          <w:rFonts w:ascii="Arial" w:eastAsia="Arial" w:hAnsi="Arial" w:cs="Arial"/>
          <w:b/>
          <w:sz w:val="32"/>
          <w:szCs w:val="32"/>
        </w:rPr>
        <w:t>YORK BIKE BELLES CYCLING WITHOUT AGE RIDES</w:t>
      </w:r>
    </w:p>
    <w:p w14:paraId="0000000D" w14:textId="77777777" w:rsidR="00A22901" w:rsidRDefault="006C768E">
      <w:pPr>
        <w:rPr>
          <w:rFonts w:ascii="Arial" w:eastAsia="Arial" w:hAnsi="Arial" w:cs="Arial"/>
          <w:sz w:val="28"/>
          <w:szCs w:val="28"/>
        </w:rPr>
      </w:pPr>
      <w:r>
        <w:rPr>
          <w:rFonts w:ascii="Arial" w:eastAsia="Arial" w:hAnsi="Arial" w:cs="Arial"/>
          <w:sz w:val="28"/>
          <w:szCs w:val="28"/>
        </w:rPr>
        <w:t>The concept and benefits of the above scheme have been</w:t>
      </w:r>
      <w:r>
        <w:rPr>
          <w:rFonts w:ascii="Arial" w:eastAsia="Arial" w:hAnsi="Arial" w:cs="Arial"/>
          <w:sz w:val="28"/>
          <w:szCs w:val="28"/>
        </w:rPr>
        <w:t xml:space="preserve"> of huge benefit to all those who have participated in it at Gale Farm Court.</w:t>
      </w:r>
    </w:p>
    <w:p w14:paraId="0000000E" w14:textId="77777777" w:rsidR="00A22901" w:rsidRDefault="006C768E">
      <w:pPr>
        <w:rPr>
          <w:rFonts w:ascii="Arial" w:eastAsia="Arial" w:hAnsi="Arial" w:cs="Arial"/>
          <w:sz w:val="28"/>
          <w:szCs w:val="28"/>
        </w:rPr>
      </w:pPr>
      <w:r>
        <w:rPr>
          <w:rFonts w:ascii="Arial" w:eastAsia="Arial" w:hAnsi="Arial" w:cs="Arial"/>
          <w:sz w:val="28"/>
          <w:szCs w:val="28"/>
        </w:rPr>
        <w:t>The people from Gale Farm Court who have enjoyed their rides in “Trixie”, included people with dementia, mobility problems and one with compromised sight, all of whom do not othe</w:t>
      </w:r>
      <w:r>
        <w:rPr>
          <w:rFonts w:ascii="Arial" w:eastAsia="Arial" w:hAnsi="Arial" w:cs="Arial"/>
          <w:sz w:val="28"/>
          <w:szCs w:val="28"/>
        </w:rPr>
        <w:t>rwise get out.</w:t>
      </w:r>
    </w:p>
    <w:p w14:paraId="0000000F" w14:textId="77777777" w:rsidR="00A22901" w:rsidRDefault="006C768E">
      <w:pPr>
        <w:rPr>
          <w:rFonts w:ascii="Arial" w:eastAsia="Arial" w:hAnsi="Arial" w:cs="Arial"/>
          <w:sz w:val="28"/>
          <w:szCs w:val="28"/>
        </w:rPr>
      </w:pPr>
      <w:r>
        <w:rPr>
          <w:rFonts w:ascii="Arial" w:eastAsia="Arial" w:hAnsi="Arial" w:cs="Arial"/>
          <w:sz w:val="28"/>
          <w:szCs w:val="28"/>
        </w:rPr>
        <w:t>The benefits and effects of these rides are plentiful, including reducing social isolation, resulting in the further benefit of having a topic of conversation to reflect on over lunch, which is the only other time when they have social inter</w:t>
      </w:r>
      <w:r>
        <w:rPr>
          <w:rFonts w:ascii="Arial" w:eastAsia="Arial" w:hAnsi="Arial" w:cs="Arial"/>
          <w:sz w:val="28"/>
          <w:szCs w:val="28"/>
        </w:rPr>
        <w:t>action. The physiological benefits on health gained from this have been very important coupled with the fresh air of which people do not normally experience, has been of great benefit.</w:t>
      </w:r>
    </w:p>
    <w:p w14:paraId="00000010" w14:textId="77777777" w:rsidR="00A22901" w:rsidRDefault="006C768E">
      <w:pPr>
        <w:rPr>
          <w:rFonts w:ascii="Arial" w:eastAsia="Arial" w:hAnsi="Arial" w:cs="Arial"/>
          <w:sz w:val="28"/>
          <w:szCs w:val="28"/>
        </w:rPr>
      </w:pPr>
      <w:r>
        <w:rPr>
          <w:rFonts w:ascii="Arial" w:eastAsia="Arial" w:hAnsi="Arial" w:cs="Arial"/>
          <w:sz w:val="28"/>
          <w:szCs w:val="28"/>
        </w:rPr>
        <w:lastRenderedPageBreak/>
        <w:t xml:space="preserve">The lady with dementia was so happy on her return each time, as having </w:t>
      </w:r>
      <w:r>
        <w:rPr>
          <w:rFonts w:ascii="Arial" w:eastAsia="Arial" w:hAnsi="Arial" w:cs="Arial"/>
          <w:sz w:val="28"/>
          <w:szCs w:val="28"/>
        </w:rPr>
        <w:t>lived her life locally she remembered many places on her outings.</w:t>
      </w:r>
    </w:p>
    <w:p w14:paraId="00000011" w14:textId="77777777" w:rsidR="00A22901" w:rsidRDefault="006C768E">
      <w:pPr>
        <w:rPr>
          <w:rFonts w:ascii="Arial" w:eastAsia="Arial" w:hAnsi="Arial" w:cs="Arial"/>
          <w:sz w:val="28"/>
          <w:szCs w:val="28"/>
        </w:rPr>
      </w:pPr>
      <w:r>
        <w:rPr>
          <w:rFonts w:ascii="Arial" w:eastAsia="Arial" w:hAnsi="Arial" w:cs="Arial"/>
          <w:sz w:val="28"/>
          <w:szCs w:val="28"/>
        </w:rPr>
        <w:t>I think it highly important that these rides should continue to be funded in promotion of people’s mental health and wellbeing.</w:t>
      </w:r>
    </w:p>
    <w:p w14:paraId="00000012" w14:textId="77777777" w:rsidR="00A22901" w:rsidRDefault="006C768E">
      <w:pPr>
        <w:rPr>
          <w:rFonts w:ascii="Arial" w:eastAsia="Arial" w:hAnsi="Arial" w:cs="Arial"/>
          <w:sz w:val="28"/>
          <w:szCs w:val="28"/>
        </w:rPr>
      </w:pPr>
      <w:r>
        <w:rPr>
          <w:rFonts w:ascii="Arial" w:eastAsia="Arial" w:hAnsi="Arial" w:cs="Arial"/>
          <w:sz w:val="28"/>
          <w:szCs w:val="28"/>
        </w:rPr>
        <w:t xml:space="preserve">Following the recent pandemic, I feel this to be particularly </w:t>
      </w:r>
      <w:r>
        <w:rPr>
          <w:rFonts w:ascii="Arial" w:eastAsia="Arial" w:hAnsi="Arial" w:cs="Arial"/>
          <w:sz w:val="28"/>
          <w:szCs w:val="28"/>
        </w:rPr>
        <w:t>important, that when it is once again safe to continue the rides, that it will have huge benefit to all aspects of health and renewed feeling of some kind of normality to those who participate and possibly more people.</w:t>
      </w:r>
    </w:p>
    <w:p w14:paraId="00000013" w14:textId="77777777" w:rsidR="00A22901" w:rsidRDefault="006C768E">
      <w:pPr>
        <w:rPr>
          <w:rFonts w:ascii="Arial" w:eastAsia="Arial" w:hAnsi="Arial" w:cs="Arial"/>
          <w:sz w:val="28"/>
          <w:szCs w:val="28"/>
        </w:rPr>
      </w:pPr>
      <w:r>
        <w:rPr>
          <w:rFonts w:ascii="Arial" w:eastAsia="Arial" w:hAnsi="Arial" w:cs="Arial"/>
          <w:sz w:val="28"/>
          <w:szCs w:val="28"/>
        </w:rPr>
        <w:t>The organisers and volunteers have al</w:t>
      </w:r>
      <w:r>
        <w:rPr>
          <w:rFonts w:ascii="Arial" w:eastAsia="Arial" w:hAnsi="Arial" w:cs="Arial"/>
          <w:sz w:val="28"/>
          <w:szCs w:val="28"/>
        </w:rPr>
        <w:t>l been fantastic and have considered individual need, when planning the rides, for which we are grateful.</w:t>
      </w:r>
    </w:p>
    <w:p w14:paraId="00000014" w14:textId="77777777" w:rsidR="00A22901" w:rsidRDefault="006C768E">
      <w:pPr>
        <w:rPr>
          <w:rFonts w:ascii="Arial" w:eastAsia="Arial" w:hAnsi="Arial" w:cs="Arial"/>
          <w:sz w:val="28"/>
          <w:szCs w:val="28"/>
        </w:rPr>
      </w:pPr>
      <w:r>
        <w:rPr>
          <w:rFonts w:ascii="Arial" w:eastAsia="Arial" w:hAnsi="Arial" w:cs="Arial"/>
          <w:sz w:val="28"/>
          <w:szCs w:val="28"/>
        </w:rPr>
        <w:t>Kind regards</w:t>
      </w:r>
    </w:p>
    <w:p w14:paraId="00000015" w14:textId="77777777" w:rsidR="00A22901" w:rsidRDefault="00A22901">
      <w:pPr>
        <w:rPr>
          <w:rFonts w:ascii="Arial" w:eastAsia="Arial" w:hAnsi="Arial" w:cs="Arial"/>
          <w:sz w:val="28"/>
          <w:szCs w:val="28"/>
        </w:rPr>
      </w:pPr>
    </w:p>
    <w:p w14:paraId="00000016" w14:textId="77777777" w:rsidR="00A22901" w:rsidRDefault="006C768E">
      <w:pPr>
        <w:rPr>
          <w:rFonts w:ascii="Arial" w:eastAsia="Arial" w:hAnsi="Arial" w:cs="Arial"/>
          <w:sz w:val="28"/>
          <w:szCs w:val="28"/>
        </w:rPr>
      </w:pPr>
      <w:r>
        <w:rPr>
          <w:rFonts w:ascii="Arial" w:eastAsia="Arial" w:hAnsi="Arial" w:cs="Arial"/>
          <w:sz w:val="28"/>
          <w:szCs w:val="28"/>
        </w:rPr>
        <w:t>June Murphy</w:t>
      </w:r>
    </w:p>
    <w:p w14:paraId="00000017" w14:textId="77777777" w:rsidR="00A22901" w:rsidRDefault="006C768E">
      <w:pPr>
        <w:rPr>
          <w:rFonts w:ascii="Arial" w:eastAsia="Arial" w:hAnsi="Arial" w:cs="Arial"/>
          <w:sz w:val="28"/>
          <w:szCs w:val="28"/>
        </w:rPr>
      </w:pPr>
      <w:r>
        <w:rPr>
          <w:rFonts w:ascii="Arial" w:eastAsia="Arial" w:hAnsi="Arial" w:cs="Arial"/>
          <w:sz w:val="28"/>
          <w:szCs w:val="28"/>
        </w:rPr>
        <w:t>Secretary, Gale Farm Court, Residents Committee</w:t>
      </w:r>
    </w:p>
    <w:sectPr w:rsidR="00A2290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901"/>
    <w:rsid w:val="006C768E"/>
    <w:rsid w:val="00A22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06DAC1-0992-4D97-8845-EE55C2375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343</Words>
  <Characters>1959</Characters>
  <Application>Microsoft Office Word</Application>
  <DocSecurity>0</DocSecurity>
  <Lines>16</Lines>
  <Paragraphs>4</Paragraphs>
  <ScaleCrop>false</ScaleCrop>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dc:creator>
  <cp:lastModifiedBy>Sheri</cp:lastModifiedBy>
  <cp:revision>2</cp:revision>
  <dcterms:created xsi:type="dcterms:W3CDTF">2020-06-19T11:15:00Z</dcterms:created>
  <dcterms:modified xsi:type="dcterms:W3CDTF">2020-06-19T11:15:00Z</dcterms:modified>
</cp:coreProperties>
</file>